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2129"/>
        <w:tblW w:w="14850" w:type="dxa"/>
        <w:tblInd w:w="-190" w:type="dxa"/>
        <w:tblLayout w:type="fixed"/>
        <w:tblLook w:val="04A0" w:firstRow="1" w:lastRow="0" w:firstColumn="1" w:lastColumn="0" w:noHBand="0" w:noVBand="1"/>
      </w:tblPr>
      <w:tblGrid>
        <w:gridCol w:w="1890"/>
        <w:gridCol w:w="12960"/>
      </w:tblGrid>
      <w:tr w:rsidR="003E0DD5" w:rsidRPr="00DE6CDA" w:rsidTr="00A1539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50" w:type="dxa"/>
            <w:gridSpan w:val="2"/>
            <w:tcBorders>
              <w:bottom w:val="single" w:sz="4" w:space="0" w:color="auto"/>
            </w:tcBorders>
            <w:shd w:val="clear" w:color="auto" w:fill="D9D9D9" w:themeFill="background1" w:themeFillShade="D9"/>
          </w:tcPr>
          <w:p w:rsidR="003E0DD5" w:rsidRPr="00DE6CDA" w:rsidRDefault="003E0DD5" w:rsidP="00A1539C">
            <w:pPr>
              <w:spacing w:after="0" w:line="240" w:lineRule="auto"/>
              <w:jc w:val="center"/>
              <w:rPr>
                <w:rFonts w:ascii="Century Gothic" w:eastAsia="Calibri" w:hAnsi="Century Gothic" w:cs="Gill Sans"/>
                <w:sz w:val="20"/>
                <w:szCs w:val="20"/>
              </w:rPr>
            </w:pPr>
            <w:bookmarkStart w:id="0" w:name="_GoBack"/>
            <w:bookmarkEnd w:id="0"/>
            <w:r w:rsidRPr="003E0DD5">
              <w:rPr>
                <w:rFonts w:ascii="Century Gothic" w:eastAsia="Century Gothic,Gill Sans,Calibr" w:hAnsi="Century Gothic" w:cs="Century Gothic,Gill Sans,Calibr"/>
                <w:color w:val="auto"/>
                <w:sz w:val="52"/>
                <w:szCs w:val="32"/>
              </w:rPr>
              <w:t>Topic: Represent and Interpret Data</w:t>
            </w:r>
          </w:p>
        </w:tc>
      </w:tr>
      <w:tr w:rsidR="003E0DD5" w:rsidRPr="00DE6CDA" w:rsidTr="003E0DD5">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DD5" w:rsidRPr="003E0DD5" w:rsidRDefault="003E0DD5" w:rsidP="00A1539C">
            <w:pPr>
              <w:spacing w:after="0" w:line="240" w:lineRule="auto"/>
              <w:jc w:val="center"/>
              <w:rPr>
                <w:rFonts w:ascii="Century Gothic" w:eastAsia="Calibri" w:hAnsi="Century Gothic" w:cs="Gill Sans"/>
                <w:sz w:val="32"/>
                <w:szCs w:val="20"/>
              </w:rPr>
            </w:pPr>
            <w:r w:rsidRPr="003E0DD5">
              <w:rPr>
                <w:rFonts w:ascii="Century Gothic" w:eastAsia="Century Gothic,Gill Sans,Calibr" w:hAnsi="Century Gothic" w:cs="Century Gothic,Gill Sans,Calibr"/>
                <w:sz w:val="32"/>
                <w:szCs w:val="28"/>
              </w:rPr>
              <w:t>4</w:t>
            </w:r>
          </w:p>
        </w:tc>
        <w:tc>
          <w:tcPr>
            <w:tcW w:w="12960" w:type="dxa"/>
            <w:tcBorders>
              <w:top w:val="single" w:sz="4" w:space="0" w:color="auto"/>
              <w:left w:val="single" w:sz="4" w:space="0" w:color="auto"/>
              <w:bottom w:val="single" w:sz="4" w:space="0" w:color="auto"/>
              <w:right w:val="single" w:sz="4" w:space="0" w:color="auto"/>
            </w:tcBorders>
            <w:shd w:val="clear" w:color="auto" w:fill="auto"/>
            <w:vAlign w:val="center"/>
          </w:tcPr>
          <w:p w:rsidR="003E0DD5" w:rsidRPr="003E0DD5" w:rsidRDefault="003E0DD5" w:rsidP="00A1539C">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32"/>
                <w:szCs w:val="20"/>
              </w:rPr>
            </w:pPr>
            <w:r w:rsidRPr="00523F7B">
              <w:rPr>
                <w:rFonts w:ascii="Century Gothic" w:eastAsia="Century Gothic,Times New Roman," w:hAnsi="Century Gothic" w:cs="Century Gothic,Times New Roman,"/>
                <w:sz w:val="28"/>
                <w:szCs w:val="20"/>
              </w:rPr>
              <w:t>In addition to score 3.0 performance, the student demonstrates in-depth inferences and applications that go beyond the goal.</w:t>
            </w:r>
          </w:p>
        </w:tc>
      </w:tr>
      <w:tr w:rsidR="00523F7B" w:rsidRPr="00DE6CDA" w:rsidTr="003E0DD5">
        <w:trPr>
          <w:cantSplit/>
          <w:trHeight w:val="953"/>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7B" w:rsidRPr="003E0DD5" w:rsidRDefault="00523F7B" w:rsidP="00523F7B">
            <w:pPr>
              <w:spacing w:after="0" w:line="240" w:lineRule="auto"/>
              <w:jc w:val="center"/>
              <w:rPr>
                <w:rFonts w:ascii="Century Gothic" w:eastAsia="Calibri" w:hAnsi="Century Gothic" w:cs="Gill Sans"/>
                <w:sz w:val="32"/>
                <w:szCs w:val="28"/>
              </w:rPr>
            </w:pPr>
            <w:r w:rsidRPr="003E0DD5">
              <w:rPr>
                <w:rFonts w:ascii="Century Gothic" w:eastAsia="Century Gothic,Gill Sans,Calibr" w:hAnsi="Century Gothic" w:cs="Century Gothic,Gill Sans,Calibr"/>
                <w:sz w:val="32"/>
                <w:szCs w:val="28"/>
              </w:rPr>
              <w:t>3</w:t>
            </w:r>
          </w:p>
          <w:p w:rsidR="00523F7B" w:rsidRPr="003E0DD5" w:rsidRDefault="00523F7B" w:rsidP="00523F7B">
            <w:pPr>
              <w:spacing w:after="0" w:line="240" w:lineRule="auto"/>
              <w:jc w:val="center"/>
              <w:rPr>
                <w:rFonts w:ascii="Century Gothic" w:eastAsia="Calibri" w:hAnsi="Century Gothic" w:cs="Gill Sans"/>
                <w:sz w:val="32"/>
              </w:rPr>
            </w:pPr>
            <w:r w:rsidRPr="003E0DD5">
              <w:rPr>
                <w:rFonts w:ascii="Century Gothic" w:eastAsia="Century Gothic,Gill Sans,Calibr" w:hAnsi="Century Gothic" w:cs="Century Gothic,Gill Sans,Calibr"/>
                <w:sz w:val="32"/>
              </w:rPr>
              <w:t>Learning Goal</w:t>
            </w:r>
          </w:p>
        </w:tc>
        <w:tc>
          <w:tcPr>
            <w:tcW w:w="12960" w:type="dxa"/>
            <w:tcBorders>
              <w:top w:val="single" w:sz="4" w:space="0" w:color="auto"/>
              <w:left w:val="single" w:sz="4" w:space="0" w:color="auto"/>
              <w:bottom w:val="single" w:sz="4" w:space="0" w:color="auto"/>
              <w:right w:val="single" w:sz="4" w:space="0" w:color="auto"/>
            </w:tcBorders>
            <w:shd w:val="clear" w:color="auto" w:fill="auto"/>
            <w:vAlign w:val="center"/>
          </w:tcPr>
          <w:p w:rsidR="00523F7B" w:rsidRPr="00523F7B" w:rsidRDefault="00523F7B" w:rsidP="00523F7B">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8"/>
                <w:szCs w:val="32"/>
              </w:rPr>
            </w:pPr>
            <w:r w:rsidRPr="00523F7B">
              <w:rPr>
                <w:rFonts w:ascii="Century Gothic" w:eastAsia="Century Gothic,Times New Roman," w:hAnsi="Century Gothic" w:cs="Century Gothic,Times New Roman,"/>
                <w:b/>
                <w:bCs/>
                <w:sz w:val="28"/>
                <w:szCs w:val="32"/>
              </w:rPr>
              <w:t>Students demonstrate they have the ability to:</w:t>
            </w:r>
          </w:p>
          <w:p w:rsidR="00523F7B" w:rsidRPr="00523F7B" w:rsidRDefault="00523F7B" w:rsidP="00523F7B">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32"/>
                <w:szCs w:val="32"/>
              </w:rPr>
            </w:pPr>
            <w:r w:rsidRPr="00523F7B">
              <w:rPr>
                <w:rFonts w:ascii="Century Gothic" w:eastAsia="Century Gothic,Times New Roman," w:hAnsi="Century Gothic" w:cs="Century Gothic,Times New Roman,"/>
                <w:sz w:val="32"/>
                <w:szCs w:val="32"/>
              </w:rPr>
              <w:t>Draw a scaled picture graph and a scaled bar graph to represent a data set with several categories. (3.MD.3)</w:t>
            </w:r>
          </w:p>
          <w:p w:rsidR="00523F7B" w:rsidRPr="00523F7B" w:rsidRDefault="00523F7B" w:rsidP="00523F7B">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32"/>
                <w:szCs w:val="32"/>
              </w:rPr>
            </w:pPr>
            <w:r w:rsidRPr="00523F7B">
              <w:rPr>
                <w:rFonts w:ascii="Century Gothic" w:eastAsia="Century Gothic,Times New Roman," w:hAnsi="Century Gothic" w:cs="Century Gothic,Times New Roman,"/>
                <w:sz w:val="32"/>
                <w:szCs w:val="32"/>
              </w:rPr>
              <w:t>Solve two-step “how many more” and “how many less” problems using information presented in scaled bar graphs. (3.MD.3)</w:t>
            </w:r>
          </w:p>
          <w:p w:rsidR="00523F7B" w:rsidRDefault="00523F7B" w:rsidP="00523F7B">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32"/>
                <w:szCs w:val="32"/>
              </w:rPr>
            </w:pPr>
            <w:r w:rsidRPr="00523F7B">
              <w:rPr>
                <w:rFonts w:ascii="Century Gothic" w:eastAsia="Century Gothic,Times New Roman," w:hAnsi="Century Gothic" w:cs="Century Gothic,Times New Roman,"/>
                <w:sz w:val="32"/>
                <w:szCs w:val="32"/>
              </w:rPr>
              <w:t>Show data by making a line plot, where the horizontal scale is marked off in appropriate units – whole numbers, halves, or quarters. (3.MD.4)</w:t>
            </w:r>
          </w:p>
          <w:p w:rsidR="00523F7B" w:rsidRPr="00523F7B" w:rsidRDefault="00523F7B" w:rsidP="00523F7B">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32"/>
                <w:szCs w:val="32"/>
              </w:rPr>
            </w:pPr>
          </w:p>
        </w:tc>
      </w:tr>
      <w:tr w:rsidR="00523F7B" w:rsidRPr="00DE6CDA" w:rsidTr="003E0DD5">
        <w:trPr>
          <w:cnfStyle w:val="000000100000" w:firstRow="0" w:lastRow="0" w:firstColumn="0" w:lastColumn="0" w:oddVBand="0" w:evenVBand="0" w:oddHBand="1" w:evenHBand="0" w:firstRowFirstColumn="0" w:firstRowLastColumn="0" w:lastRowFirstColumn="0" w:lastRowLastColumn="0"/>
          <w:cantSplit/>
          <w:trHeight w:val="159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3F7B" w:rsidRPr="003E0DD5" w:rsidRDefault="00523F7B" w:rsidP="00523F7B">
            <w:pPr>
              <w:spacing w:after="0" w:line="240" w:lineRule="auto"/>
              <w:jc w:val="center"/>
              <w:rPr>
                <w:rFonts w:ascii="Century Gothic" w:eastAsia="Calibri" w:hAnsi="Century Gothic" w:cs="Gill Sans"/>
                <w:sz w:val="32"/>
                <w:szCs w:val="28"/>
              </w:rPr>
            </w:pPr>
            <w:r w:rsidRPr="003E0DD5">
              <w:rPr>
                <w:rFonts w:ascii="Century Gothic" w:eastAsia="Century Gothic,Gill Sans,Calibr" w:hAnsi="Century Gothic" w:cs="Century Gothic,Gill Sans,Calibr"/>
                <w:sz w:val="32"/>
                <w:szCs w:val="28"/>
              </w:rPr>
              <w:t>2</w:t>
            </w:r>
          </w:p>
        </w:tc>
        <w:tc>
          <w:tcPr>
            <w:tcW w:w="12960" w:type="dxa"/>
            <w:tcBorders>
              <w:top w:val="single" w:sz="4" w:space="0" w:color="auto"/>
              <w:left w:val="single" w:sz="4" w:space="0" w:color="auto"/>
              <w:bottom w:val="single" w:sz="4" w:space="0" w:color="auto"/>
              <w:right w:val="single" w:sz="4" w:space="0" w:color="auto"/>
            </w:tcBorders>
            <w:shd w:val="clear" w:color="auto" w:fill="auto"/>
            <w:vAlign w:val="center"/>
          </w:tcPr>
          <w:p w:rsidR="00523F7B" w:rsidRPr="00523F7B" w:rsidRDefault="00523F7B" w:rsidP="00523F7B">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8"/>
                <w:szCs w:val="32"/>
              </w:rPr>
            </w:pPr>
            <w:r w:rsidRPr="00523F7B">
              <w:rPr>
                <w:rFonts w:ascii="Century Gothic" w:eastAsia="Century Gothic,Times New Roman," w:hAnsi="Century Gothic" w:cs="Century Gothic,Times New Roman,"/>
                <w:bCs/>
                <w:sz w:val="28"/>
                <w:szCs w:val="32"/>
              </w:rPr>
              <w:t>Students will recognize or recall specific vocabulary, such as:</w:t>
            </w:r>
          </w:p>
          <w:p w:rsidR="00523F7B" w:rsidRPr="00523F7B" w:rsidRDefault="00523F7B" w:rsidP="00523F7B">
            <w:pPr>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i/>
                <w:sz w:val="28"/>
                <w:szCs w:val="32"/>
              </w:rPr>
            </w:pPr>
            <w:r w:rsidRPr="00523F7B">
              <w:rPr>
                <w:rFonts w:ascii="Century Gothic" w:eastAsia="Century Gothic,Times New Roman," w:hAnsi="Century Gothic" w:cs="Century Gothic,Times New Roman,"/>
                <w:i/>
                <w:sz w:val="28"/>
                <w:szCs w:val="32"/>
              </w:rPr>
              <w:t>Bar graph, data, fourth, half, inch, interpret, length, line plot, picture graph, represent, scale</w:t>
            </w:r>
          </w:p>
          <w:p w:rsidR="00523F7B" w:rsidRPr="00523F7B" w:rsidRDefault="00523F7B" w:rsidP="00523F7B">
            <w:pPr>
              <w:spacing w:after="0" w:line="240" w:lineRule="auto"/>
              <w:ind w:left="720"/>
              <w:cnfStyle w:val="000000100000" w:firstRow="0" w:lastRow="0" w:firstColumn="0" w:lastColumn="0" w:oddVBand="0" w:evenVBand="0" w:oddHBand="1" w:evenHBand="0" w:firstRowFirstColumn="0" w:firstRowLastColumn="0" w:lastRowFirstColumn="0" w:lastRowLastColumn="0"/>
              <w:rPr>
                <w:rFonts w:ascii="Century Gothic" w:hAnsi="Century Gothic"/>
                <w:i/>
                <w:sz w:val="32"/>
                <w:szCs w:val="32"/>
                <w:u w:val="single"/>
              </w:rPr>
            </w:pPr>
          </w:p>
          <w:p w:rsidR="00523F7B" w:rsidRPr="00523F7B" w:rsidRDefault="00523F7B" w:rsidP="00523F7B">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sz w:val="28"/>
                <w:szCs w:val="32"/>
              </w:rPr>
            </w:pPr>
            <w:r w:rsidRPr="00523F7B">
              <w:rPr>
                <w:rFonts w:ascii="Century Gothic" w:eastAsia="Century Gothic,Times New Roman," w:hAnsi="Century Gothic" w:cs="Century Gothic,Times New Roman,"/>
                <w:b/>
                <w:bCs/>
                <w:sz w:val="28"/>
                <w:szCs w:val="32"/>
              </w:rPr>
              <w:t>Students demonstrate they have developed the ability to:</w:t>
            </w:r>
          </w:p>
          <w:p w:rsidR="00523F7B" w:rsidRPr="00523F7B" w:rsidRDefault="00523F7B" w:rsidP="00523F7B">
            <w:pPr>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32"/>
                <w:szCs w:val="32"/>
              </w:rPr>
            </w:pPr>
            <w:r w:rsidRPr="00523F7B">
              <w:rPr>
                <w:rFonts w:ascii="Century Gothic" w:eastAsia="Century Gothic,Times New Roman," w:hAnsi="Century Gothic" w:cs="Century Gothic,Times New Roman,"/>
                <w:sz w:val="32"/>
                <w:szCs w:val="32"/>
              </w:rPr>
              <w:t>Solve one-step “how many more” and “how many less” problems using information presented in scaled bar graphs. (3.MD.3)</w:t>
            </w:r>
          </w:p>
          <w:p w:rsidR="00523F7B" w:rsidRPr="00523F7B" w:rsidRDefault="00523F7B" w:rsidP="00523F7B">
            <w:pPr>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32"/>
                <w:szCs w:val="32"/>
              </w:rPr>
            </w:pPr>
            <w:r w:rsidRPr="00523F7B">
              <w:rPr>
                <w:rFonts w:ascii="Century Gothic" w:eastAsia="Century Gothic,Times New Roman," w:hAnsi="Century Gothic" w:cs="Century Gothic,Times New Roman,"/>
                <w:sz w:val="32"/>
                <w:szCs w:val="32"/>
              </w:rPr>
              <w:t>Generate measurement data by measuring lengths using rulers marked with halves and fourths of an inch. (3.MD.4)</w:t>
            </w:r>
            <w:r w:rsidRPr="00523F7B">
              <w:rPr>
                <w:rFonts w:ascii="Century Gothic" w:eastAsia="Calibri Light,Times New Roman,C" w:hAnsi="Century Gothic" w:cs="Calibri Light,Times New Roman,C"/>
                <w:sz w:val="32"/>
                <w:szCs w:val="32"/>
              </w:rPr>
              <w:t xml:space="preserve">  </w:t>
            </w:r>
          </w:p>
          <w:p w:rsidR="00523F7B" w:rsidRPr="00523F7B" w:rsidRDefault="00523F7B" w:rsidP="00523F7B">
            <w:pPr>
              <w:spacing w:after="0" w:line="240" w:lineRule="auto"/>
              <w:ind w:left="72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32"/>
                <w:szCs w:val="32"/>
              </w:rPr>
            </w:pPr>
          </w:p>
        </w:tc>
      </w:tr>
      <w:tr w:rsidR="003E0DD5" w:rsidRPr="00DE6CDA" w:rsidTr="003E0DD5">
        <w:trPr>
          <w:cantSplit/>
          <w:trHeight w:val="44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0DD5" w:rsidRPr="003E0DD5" w:rsidRDefault="003E0DD5" w:rsidP="00A1539C">
            <w:pPr>
              <w:spacing w:after="0" w:line="240" w:lineRule="auto"/>
              <w:jc w:val="center"/>
              <w:rPr>
                <w:rFonts w:ascii="Century Gothic" w:eastAsia="Calibri" w:hAnsi="Century Gothic" w:cs="Gill Sans"/>
                <w:sz w:val="32"/>
                <w:szCs w:val="20"/>
              </w:rPr>
            </w:pPr>
            <w:r w:rsidRPr="003E0DD5">
              <w:rPr>
                <w:rFonts w:ascii="Century Gothic" w:eastAsia="Century Gothic,Gill Sans,Calibr" w:hAnsi="Century Gothic" w:cs="Century Gothic,Gill Sans,Calibr"/>
                <w:sz w:val="32"/>
                <w:szCs w:val="28"/>
              </w:rPr>
              <w:t>1</w:t>
            </w:r>
          </w:p>
        </w:tc>
        <w:tc>
          <w:tcPr>
            <w:tcW w:w="12960" w:type="dxa"/>
            <w:tcBorders>
              <w:top w:val="single" w:sz="4" w:space="0" w:color="auto"/>
              <w:left w:val="single" w:sz="4" w:space="0" w:color="auto"/>
              <w:bottom w:val="single" w:sz="4" w:space="0" w:color="auto"/>
              <w:right w:val="single" w:sz="4" w:space="0" w:color="auto"/>
            </w:tcBorders>
            <w:shd w:val="clear" w:color="auto" w:fill="auto"/>
            <w:vAlign w:val="center"/>
          </w:tcPr>
          <w:p w:rsidR="003E0DD5" w:rsidRPr="003E0DD5" w:rsidRDefault="003E0DD5" w:rsidP="00A1539C">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32"/>
                <w:szCs w:val="20"/>
              </w:rPr>
            </w:pPr>
            <w:r w:rsidRPr="00523F7B">
              <w:rPr>
                <w:rFonts w:ascii="Century Gothic" w:eastAsia="Century Gothic,Calibri" w:hAnsi="Century Gothic" w:cs="Century Gothic,Calibri"/>
                <w:sz w:val="28"/>
                <w:szCs w:val="20"/>
              </w:rPr>
              <w:t>Student’s performance reflects insufficient progress towards foundational skills and knowledge.</w:t>
            </w:r>
          </w:p>
        </w:tc>
      </w:tr>
    </w:tbl>
    <w:p w:rsidR="00C81A4A" w:rsidRDefault="00C81A4A" w:rsidP="003E0DD5"/>
    <w:p w:rsidR="00523F7B" w:rsidRDefault="00523F7B" w:rsidP="003E0DD5"/>
    <w:p w:rsidR="00523F7B" w:rsidRDefault="00523F7B" w:rsidP="003E0DD5"/>
    <w:p w:rsidR="00523F7B" w:rsidRDefault="00523F7B" w:rsidP="003E0DD5"/>
    <w:tbl>
      <w:tblPr>
        <w:tblStyle w:val="TableGrid"/>
        <w:tblW w:w="14850" w:type="dxa"/>
        <w:tblInd w:w="-185" w:type="dxa"/>
        <w:tblLook w:val="04A0" w:firstRow="1" w:lastRow="0" w:firstColumn="1" w:lastColumn="0" w:noHBand="0" w:noVBand="1"/>
      </w:tblPr>
      <w:tblGrid>
        <w:gridCol w:w="4968"/>
        <w:gridCol w:w="8"/>
        <w:gridCol w:w="4758"/>
        <w:gridCol w:w="37"/>
        <w:gridCol w:w="5079"/>
      </w:tblGrid>
      <w:tr w:rsidR="003E0DD5" w:rsidRPr="00DE6CDA" w:rsidTr="00A1539C">
        <w:tc>
          <w:tcPr>
            <w:tcW w:w="14850" w:type="dxa"/>
            <w:gridSpan w:val="5"/>
            <w:shd w:val="clear" w:color="auto" w:fill="D9D9D9" w:themeFill="background1" w:themeFillShade="D9"/>
          </w:tcPr>
          <w:p w:rsidR="003E0DD5" w:rsidRPr="00DE6CDA" w:rsidRDefault="003E0DD5" w:rsidP="00A1539C">
            <w:pPr>
              <w:spacing w:after="0" w:line="240" w:lineRule="auto"/>
              <w:jc w:val="center"/>
              <w:rPr>
                <w:rFonts w:ascii="Century Gothic" w:eastAsia="Calibri" w:hAnsi="Century Gothic" w:cs="Times New Roman"/>
                <w:b/>
              </w:rPr>
            </w:pPr>
            <w:bookmarkStart w:id="1" w:name="dataqb"/>
            <w:r w:rsidRPr="00DE6CDA">
              <w:rPr>
                <w:rFonts w:ascii="Century Gothic" w:eastAsia="Century Gothic,Gill Sans,Calibr" w:hAnsi="Century Gothic" w:cs="Century Gothic,Gill Sans,Calibr"/>
                <w:b/>
                <w:bCs/>
                <w:sz w:val="32"/>
                <w:szCs w:val="32"/>
              </w:rPr>
              <w:lastRenderedPageBreak/>
              <w:t>Topic: Represe</w:t>
            </w:r>
            <w:bookmarkEnd w:id="1"/>
            <w:r w:rsidRPr="00DE6CDA">
              <w:rPr>
                <w:rFonts w:ascii="Century Gothic" w:eastAsia="Century Gothic,Gill Sans,Calibr" w:hAnsi="Century Gothic" w:cs="Century Gothic,Gill Sans,Calibr"/>
                <w:b/>
                <w:bCs/>
                <w:sz w:val="32"/>
                <w:szCs w:val="32"/>
              </w:rPr>
              <w:t xml:space="preserve">nt and Interpret Data </w:t>
            </w:r>
          </w:p>
        </w:tc>
      </w:tr>
      <w:tr w:rsidR="003E0DD5" w:rsidRPr="00DE6CDA" w:rsidTr="00A1539C">
        <w:tc>
          <w:tcPr>
            <w:tcW w:w="14850" w:type="dxa"/>
            <w:gridSpan w:val="5"/>
            <w:shd w:val="clear" w:color="auto" w:fill="D9D9D9" w:themeFill="background1" w:themeFillShade="D9"/>
          </w:tcPr>
          <w:p w:rsidR="003E0DD5" w:rsidRPr="00DE6CDA" w:rsidRDefault="003E0DD5" w:rsidP="00A1539C">
            <w:pPr>
              <w:spacing w:after="0" w:line="240" w:lineRule="auto"/>
              <w:jc w:val="center"/>
              <w:rPr>
                <w:rFonts w:ascii="Century Gothic" w:eastAsia="Calibri" w:hAnsi="Century Gothic" w:cs="Times New Roman"/>
                <w:b/>
              </w:rPr>
            </w:pPr>
            <w:r w:rsidRPr="00DE6CDA">
              <w:rPr>
                <w:rFonts w:ascii="Century Gothic" w:eastAsia="Century Gothic,Times New Roman," w:hAnsi="Century Gothic" w:cs="Century Gothic,Times New Roman,"/>
                <w:b/>
                <w:bCs/>
                <w:sz w:val="24"/>
                <w:szCs w:val="24"/>
              </w:rPr>
              <w:t xml:space="preserve">Level 3 </w:t>
            </w:r>
            <w:r>
              <w:rPr>
                <w:rFonts w:ascii="Century Gothic" w:eastAsia="Century Gothic,Times New Roman," w:hAnsi="Century Gothic" w:cs="Century Gothic,Times New Roman,"/>
                <w:b/>
                <w:bCs/>
                <w:sz w:val="24"/>
                <w:szCs w:val="24"/>
              </w:rPr>
              <w:t>Item</w:t>
            </w:r>
            <w:r w:rsidRPr="00DE6CDA">
              <w:rPr>
                <w:rFonts w:ascii="Century Gothic" w:eastAsia="Century Gothic,Times New Roman," w:hAnsi="Century Gothic" w:cs="Century Gothic,Times New Roman,"/>
                <w:b/>
                <w:bCs/>
                <w:sz w:val="24"/>
                <w:szCs w:val="24"/>
              </w:rPr>
              <w:t xml:space="preserve"> Bank </w:t>
            </w:r>
          </w:p>
        </w:tc>
      </w:tr>
      <w:tr w:rsidR="003E0DD5" w:rsidRPr="00DE6CDA" w:rsidTr="00A1539C">
        <w:trPr>
          <w:trHeight w:val="800"/>
        </w:trPr>
        <w:tc>
          <w:tcPr>
            <w:tcW w:w="4968" w:type="dxa"/>
          </w:tcPr>
          <w:p w:rsidR="003E0DD5" w:rsidRDefault="003E0DD5" w:rsidP="00A1539C">
            <w:pPr>
              <w:spacing w:after="0" w:line="240" w:lineRule="auto"/>
              <w:rPr>
                <w:rFonts w:ascii="Century Gothic" w:hAnsi="Century Gothic" w:cs="Calibri"/>
                <w:bCs/>
                <w:sz w:val="18"/>
                <w:szCs w:val="24"/>
              </w:rPr>
            </w:pPr>
            <w:r w:rsidRPr="001E7E5B">
              <w:rPr>
                <w:rFonts w:ascii="Century Gothic" w:eastAsia="Century Gothic,Century Gothic,T" w:hAnsi="Century Gothic" w:cs="Century Gothic,Century Gothic,T"/>
                <w:b/>
                <w:sz w:val="18"/>
                <w:szCs w:val="18"/>
              </w:rPr>
              <w:t>MD.</w:t>
            </w:r>
            <w:r>
              <w:rPr>
                <w:rFonts w:ascii="Century Gothic" w:eastAsia="Century Gothic,Century Gothic,T" w:hAnsi="Century Gothic" w:cs="Century Gothic,Century Gothic,T"/>
                <w:b/>
                <w:sz w:val="18"/>
                <w:szCs w:val="18"/>
              </w:rPr>
              <w:t>4</w:t>
            </w:r>
            <w:r w:rsidRPr="001E7E5B">
              <w:rPr>
                <w:rFonts w:ascii="Century Gothic" w:eastAsia="Century Gothic,Century Gothic,T" w:hAnsi="Century Gothic" w:cs="Century Gothic,Century Gothic,T"/>
                <w:b/>
                <w:sz w:val="18"/>
                <w:szCs w:val="18"/>
              </w:rPr>
              <w:t xml:space="preserve">: </w:t>
            </w:r>
            <w:r>
              <w:rPr>
                <w:rFonts w:ascii="Century Gothic" w:hAnsi="Century Gothic" w:cs="Calibri"/>
                <w:bCs/>
                <w:sz w:val="18"/>
                <w:szCs w:val="24"/>
              </w:rPr>
              <w:t xml:space="preserve">Use the information from the data table to complete the line plot of worm lengths. </w:t>
            </w:r>
          </w:p>
          <w:p w:rsidR="003E0DD5" w:rsidRDefault="003E0DD5" w:rsidP="00A1539C">
            <w:pPr>
              <w:spacing w:after="0" w:line="240" w:lineRule="auto"/>
              <w:rPr>
                <w:rFonts w:ascii="Century Gothic" w:hAnsi="Century Gothic" w:cs="Calibri"/>
                <w:bCs/>
                <w:sz w:val="18"/>
                <w:szCs w:val="24"/>
              </w:rPr>
            </w:pPr>
            <w:r>
              <w:rPr>
                <w:noProof/>
              </w:rPr>
              <mc:AlternateContent>
                <mc:Choice Requires="wps">
                  <w:drawing>
                    <wp:anchor distT="0" distB="0" distL="114300" distR="114300" simplePos="0" relativeHeight="251659264" behindDoc="0" locked="0" layoutInCell="1" allowOverlap="1" wp14:anchorId="3D3652EB" wp14:editId="6817E70C">
                      <wp:simplePos x="0" y="0"/>
                      <wp:positionH relativeFrom="column">
                        <wp:posOffset>722376</wp:posOffset>
                      </wp:positionH>
                      <wp:positionV relativeFrom="paragraph">
                        <wp:posOffset>58369</wp:posOffset>
                      </wp:positionV>
                      <wp:extent cx="2267712" cy="1294791"/>
                      <wp:effectExtent l="0" t="0" r="0" b="635"/>
                      <wp:wrapNone/>
                      <wp:docPr id="45" name="Text Box 45"/>
                      <wp:cNvGraphicFramePr/>
                      <a:graphic xmlns:a="http://schemas.openxmlformats.org/drawingml/2006/main">
                        <a:graphicData uri="http://schemas.microsoft.com/office/word/2010/wordprocessingShape">
                          <wps:wsp>
                            <wps:cNvSpPr txBox="1"/>
                            <wps:spPr>
                              <a:xfrm>
                                <a:off x="0" y="0"/>
                                <a:ext cx="2267712" cy="1294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DD5" w:rsidRDefault="003E0DD5" w:rsidP="003E0DD5">
                                  <w:r>
                                    <w:rPr>
                                      <w:noProof/>
                                    </w:rPr>
                                    <w:drawing>
                                      <wp:inline distT="0" distB="0" distL="0" distR="0" wp14:anchorId="481F2FBB" wp14:editId="6F77049A">
                                        <wp:extent cx="2078355" cy="10102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78355" cy="1010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3652EB" id="_x0000_t202" coordsize="21600,21600" o:spt="202" path="m,l,21600r21600,l21600,xe">
                      <v:stroke joinstyle="miter"/>
                      <v:path gradientshapeok="t" o:connecttype="rect"/>
                    </v:shapetype>
                    <v:shape id="Text Box 45" o:spid="_x0000_s1026" type="#_x0000_t202" style="position:absolute;margin-left:56.9pt;margin-top:4.6pt;width:178.55pt;height:10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" fillcolor="white [3201]" stroked="f" strokeweight=".5pt">
                      <v:textbox>
                        <w:txbxContent>
                          <w:p w:rsidR="003E0DD5" w:rsidRDefault="003E0DD5" w:rsidP="003E0DD5">
                            <w:r>
                              <w:rPr>
                                <w:noProof/>
                              </w:rPr>
                              <w:drawing>
                                <wp:inline distT="0" distB="0" distL="0" distR="0" wp14:anchorId="481F2FBB" wp14:editId="6F77049A">
                                  <wp:extent cx="2078355" cy="10102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78355" cy="1010285"/>
                                          </a:xfrm>
                                          <a:prstGeom prst="rect">
                                            <a:avLst/>
                                          </a:prstGeom>
                                        </pic:spPr>
                                      </pic:pic>
                                    </a:graphicData>
                                  </a:graphic>
                                </wp:inline>
                              </w:drawing>
                            </w:r>
                          </w:p>
                        </w:txbxContent>
                      </v:textbox>
                    </v:shape>
                  </w:pict>
                </mc:Fallback>
              </mc:AlternateContent>
            </w:r>
            <w:r>
              <w:rPr>
                <w:noProof/>
              </w:rPr>
              <w:drawing>
                <wp:inline distT="0" distB="0" distL="0" distR="0" wp14:anchorId="7807A3DA" wp14:editId="5825E2FF">
                  <wp:extent cx="699516" cy="1119225"/>
                  <wp:effectExtent l="0" t="0" r="5715"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4560" cy="1127295"/>
                          </a:xfrm>
                          <a:prstGeom prst="rect">
                            <a:avLst/>
                          </a:prstGeom>
                        </pic:spPr>
                      </pic:pic>
                    </a:graphicData>
                  </a:graphic>
                </wp:inline>
              </w:drawing>
            </w:r>
          </w:p>
          <w:p w:rsidR="003E0DD5" w:rsidRDefault="003E0DD5" w:rsidP="00A1539C">
            <w:pPr>
              <w:spacing w:after="0" w:line="240" w:lineRule="auto"/>
              <w:rPr>
                <w:rFonts w:ascii="Century Gothic" w:hAnsi="Century Gothic" w:cs="Calibri"/>
                <w:bCs/>
                <w:sz w:val="18"/>
                <w:szCs w:val="24"/>
              </w:rPr>
            </w:pPr>
            <w:r>
              <w:rPr>
                <w:rFonts w:ascii="Century Gothic" w:hAnsi="Century Gothic" w:cs="Calibri"/>
                <w:bCs/>
                <w:sz w:val="18"/>
                <w:szCs w:val="24"/>
              </w:rPr>
              <w:t xml:space="preserve"> </w:t>
            </w:r>
          </w:p>
          <w:p w:rsidR="003E0DD5" w:rsidRPr="000D1343" w:rsidRDefault="003E0DD5" w:rsidP="00A1539C">
            <w:pPr>
              <w:spacing w:after="0" w:line="240" w:lineRule="auto"/>
              <w:rPr>
                <w:rFonts w:ascii="Century Gothic" w:eastAsia="Calibri" w:hAnsi="Century Gothic" w:cs="Times New Roman"/>
                <w:sz w:val="14"/>
              </w:rPr>
            </w:pPr>
          </w:p>
          <w:p w:rsidR="003E0DD5" w:rsidRPr="00C24C22" w:rsidRDefault="003E0DD5" w:rsidP="00A1539C">
            <w:pPr>
              <w:spacing w:after="0" w:line="240" w:lineRule="auto"/>
              <w:rPr>
                <w:rFonts w:ascii="Century Gothic" w:eastAsia="Calibri" w:hAnsi="Century Gothic" w:cs="Times New Roman"/>
                <w:sz w:val="18"/>
              </w:rPr>
            </w:pPr>
            <w:r w:rsidRPr="000D1343">
              <w:rPr>
                <w:rFonts w:ascii="Century Gothic" w:eastAsia="Calibri" w:hAnsi="Century Gothic" w:cs="Times New Roman"/>
                <w:sz w:val="14"/>
                <w:shd w:val="clear" w:color="auto" w:fill="BFBFBF" w:themeFill="background1" w:themeFillShade="BF"/>
              </w:rPr>
              <w:t>Include other opportunities with fourths.</w:t>
            </w:r>
            <w:r w:rsidRPr="000D1343">
              <w:rPr>
                <w:rFonts w:ascii="Century Gothic" w:eastAsia="Calibri" w:hAnsi="Century Gothic" w:cs="Times New Roman"/>
                <w:sz w:val="14"/>
              </w:rPr>
              <w:t xml:space="preserve"> </w:t>
            </w:r>
          </w:p>
        </w:tc>
        <w:tc>
          <w:tcPr>
            <w:tcW w:w="4766" w:type="dxa"/>
            <w:gridSpan w:val="2"/>
          </w:tcPr>
          <w:p w:rsidR="003E0DD5" w:rsidRDefault="003E0DD5" w:rsidP="00A1539C">
            <w:pPr>
              <w:spacing w:after="0" w:line="240" w:lineRule="auto"/>
              <w:rPr>
                <w:rFonts w:ascii="Century Gothic" w:hAnsi="Century Gothic" w:cs="Calibri"/>
                <w:bCs/>
                <w:sz w:val="18"/>
                <w:szCs w:val="24"/>
              </w:rPr>
            </w:pPr>
            <w:r w:rsidRPr="001E7E5B">
              <w:rPr>
                <w:rFonts w:ascii="Century Gothic" w:eastAsia="Century Gothic,Century Gothic,T" w:hAnsi="Century Gothic" w:cs="Century Gothic,Century Gothic,T"/>
                <w:b/>
                <w:sz w:val="18"/>
                <w:szCs w:val="18"/>
              </w:rPr>
              <w:t xml:space="preserve">MD.3: </w:t>
            </w:r>
            <w:r>
              <w:rPr>
                <w:rFonts w:ascii="Century Gothic" w:hAnsi="Century Gothic" w:cs="Calibri"/>
                <w:bCs/>
                <w:sz w:val="18"/>
                <w:szCs w:val="24"/>
              </w:rPr>
              <w:t xml:space="preserve">Ms. Green’s class is recycling bottles to help the environment. The frequency table shows the number of bottles the class recycled each week. </w:t>
            </w:r>
          </w:p>
          <w:p w:rsidR="003E0DD5" w:rsidRDefault="003E0DD5" w:rsidP="00A1539C">
            <w:pPr>
              <w:spacing w:after="0" w:line="240" w:lineRule="auto"/>
              <w:rPr>
                <w:rFonts w:ascii="Century Gothic" w:hAnsi="Century Gothic" w:cs="Calibri"/>
                <w:bCs/>
                <w:sz w:val="18"/>
                <w:szCs w:val="24"/>
              </w:rPr>
            </w:pPr>
          </w:p>
          <w:p w:rsidR="003E0DD5" w:rsidRDefault="003E0DD5" w:rsidP="00A1539C">
            <w:pPr>
              <w:spacing w:after="0" w:line="240" w:lineRule="auto"/>
              <w:rPr>
                <w:rFonts w:ascii="Century Gothic" w:hAnsi="Century Gothic" w:cs="Calibri"/>
                <w:bCs/>
                <w:sz w:val="18"/>
                <w:szCs w:val="24"/>
              </w:rPr>
            </w:pPr>
            <w:r>
              <w:rPr>
                <w:rFonts w:ascii="Century Gothic" w:hAnsi="Century Gothic" w:cs="Calibri"/>
                <w:b/>
                <w:bCs/>
                <w:i/>
                <w:noProof/>
                <w:sz w:val="18"/>
                <w:szCs w:val="24"/>
              </w:rPr>
              <mc:AlternateContent>
                <mc:Choice Requires="wps">
                  <w:drawing>
                    <wp:anchor distT="0" distB="0" distL="114300" distR="114300" simplePos="0" relativeHeight="251660288" behindDoc="0" locked="0" layoutInCell="1" allowOverlap="1" wp14:anchorId="408233C4" wp14:editId="5E08CBF4">
                      <wp:simplePos x="0" y="0"/>
                      <wp:positionH relativeFrom="column">
                        <wp:posOffset>910742</wp:posOffset>
                      </wp:positionH>
                      <wp:positionV relativeFrom="paragraph">
                        <wp:posOffset>260502</wp:posOffset>
                      </wp:positionV>
                      <wp:extent cx="1836116" cy="746151"/>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36116" cy="7461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DD5" w:rsidRDefault="003E0DD5" w:rsidP="003E0DD5">
                                  <w:r>
                                    <w:rPr>
                                      <w:noProof/>
                                    </w:rPr>
                                    <w:drawing>
                                      <wp:inline distT="0" distB="0" distL="0" distR="0" wp14:anchorId="634F39B9" wp14:editId="7166662A">
                                        <wp:extent cx="898525" cy="6483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8525" cy="648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8233C4" id="Text Box 50" o:spid="_x0000_s1027" type="#_x0000_t202" style="position:absolute;margin-left:71.7pt;margin-top:20.5pt;width:144.6pt;height:5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" fillcolor="white [3201]" stroked="f" strokeweight=".5pt">
                      <v:textbox>
                        <w:txbxContent>
                          <w:p w:rsidR="003E0DD5" w:rsidRDefault="003E0DD5" w:rsidP="003E0DD5">
                            <w:r>
                              <w:rPr>
                                <w:noProof/>
                              </w:rPr>
                              <w:drawing>
                                <wp:inline distT="0" distB="0" distL="0" distR="0" wp14:anchorId="634F39B9" wp14:editId="7166662A">
                                  <wp:extent cx="898525" cy="6483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8525" cy="648335"/>
                                          </a:xfrm>
                                          <a:prstGeom prst="rect">
                                            <a:avLst/>
                                          </a:prstGeom>
                                        </pic:spPr>
                                      </pic:pic>
                                    </a:graphicData>
                                  </a:graphic>
                                </wp:inline>
                              </w:drawing>
                            </w:r>
                          </w:p>
                        </w:txbxContent>
                      </v:textbox>
                    </v:shape>
                  </w:pict>
                </mc:Fallback>
              </mc:AlternateContent>
            </w:r>
            <w:r w:rsidRPr="000D1343">
              <w:rPr>
                <w:rFonts w:ascii="Century Gothic" w:hAnsi="Century Gothic" w:cs="Calibri"/>
                <w:b/>
                <w:bCs/>
                <w:i/>
                <w:sz w:val="18"/>
                <w:szCs w:val="24"/>
              </w:rPr>
              <w:t>Part A.</w:t>
            </w:r>
            <w:r>
              <w:rPr>
                <w:rFonts w:ascii="Century Gothic" w:hAnsi="Century Gothic" w:cs="Calibri"/>
                <w:bCs/>
                <w:sz w:val="18"/>
                <w:szCs w:val="24"/>
              </w:rPr>
              <w:t xml:space="preserve"> Use the data in the table to complete the picture graph. </w:t>
            </w:r>
          </w:p>
          <w:p w:rsidR="003E0DD5" w:rsidRPr="00C24C22" w:rsidRDefault="003E0DD5" w:rsidP="00A1539C">
            <w:pPr>
              <w:spacing w:after="0" w:line="240" w:lineRule="auto"/>
              <w:rPr>
                <w:rFonts w:ascii="Century Gothic" w:eastAsia="Calibri" w:hAnsi="Century Gothic" w:cs="Times New Roman"/>
                <w:sz w:val="18"/>
              </w:rPr>
            </w:pPr>
            <w:r>
              <w:rPr>
                <w:noProof/>
              </w:rPr>
              <w:drawing>
                <wp:inline distT="0" distB="0" distL="0" distR="0" wp14:anchorId="1285431C" wp14:editId="1D6C3921">
                  <wp:extent cx="841248" cy="71209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6514" cy="716552"/>
                          </a:xfrm>
                          <a:prstGeom prst="rect">
                            <a:avLst/>
                          </a:prstGeom>
                        </pic:spPr>
                      </pic:pic>
                    </a:graphicData>
                  </a:graphic>
                </wp:inline>
              </w:drawing>
            </w:r>
          </w:p>
        </w:tc>
        <w:tc>
          <w:tcPr>
            <w:tcW w:w="5116" w:type="dxa"/>
            <w:gridSpan w:val="2"/>
          </w:tcPr>
          <w:p w:rsidR="003E0DD5" w:rsidRDefault="003E0DD5" w:rsidP="00A1539C">
            <w:pPr>
              <w:spacing w:after="0" w:line="240" w:lineRule="auto"/>
              <w:rPr>
                <w:rFonts w:ascii="Century Gothic" w:hAnsi="Century Gothic" w:cs="Calibri"/>
                <w:bCs/>
                <w:sz w:val="18"/>
                <w:szCs w:val="24"/>
              </w:rPr>
            </w:pPr>
            <w:r w:rsidRPr="001E7E5B">
              <w:rPr>
                <w:rFonts w:ascii="Century Gothic" w:eastAsia="Century Gothic,Century Gothic,T" w:hAnsi="Century Gothic" w:cs="Century Gothic,Century Gothic,T"/>
                <w:b/>
                <w:sz w:val="18"/>
                <w:szCs w:val="18"/>
              </w:rPr>
              <w:t xml:space="preserve">MD.3: </w:t>
            </w:r>
            <w:r>
              <w:rPr>
                <w:rFonts w:ascii="Century Gothic" w:hAnsi="Century Gothic" w:cs="Calibri"/>
                <w:bCs/>
                <w:sz w:val="18"/>
                <w:szCs w:val="24"/>
              </w:rPr>
              <w:t xml:space="preserve">There are more students who play volleyball than play football, but fewer students play volleyball than basketball. Explain how you could change the bar graph to show the number of students who play volleyball.  </w:t>
            </w:r>
          </w:p>
          <w:p w:rsidR="003E0DD5" w:rsidRDefault="003E0DD5" w:rsidP="00A1539C">
            <w:pPr>
              <w:spacing w:after="0" w:line="240" w:lineRule="auto"/>
              <w:jc w:val="center"/>
              <w:rPr>
                <w:rFonts w:ascii="Century Gothic" w:hAnsi="Century Gothic" w:cs="Calibri"/>
                <w:bCs/>
                <w:sz w:val="18"/>
                <w:szCs w:val="24"/>
              </w:rPr>
            </w:pPr>
            <w:r>
              <w:rPr>
                <w:noProof/>
              </w:rPr>
              <w:drawing>
                <wp:inline distT="0" distB="0" distL="0" distR="0" wp14:anchorId="5BD8640E" wp14:editId="1783485A">
                  <wp:extent cx="1005614" cy="958291"/>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14849" cy="967091"/>
                          </a:xfrm>
                          <a:prstGeom prst="rect">
                            <a:avLst/>
                          </a:prstGeom>
                        </pic:spPr>
                      </pic:pic>
                    </a:graphicData>
                  </a:graphic>
                </wp:inline>
              </w:drawing>
            </w:r>
          </w:p>
          <w:p w:rsidR="003E0DD5" w:rsidRPr="00C24C22" w:rsidRDefault="003E0DD5" w:rsidP="00A1539C">
            <w:pPr>
              <w:spacing w:after="0" w:line="240" w:lineRule="auto"/>
              <w:rPr>
                <w:rFonts w:ascii="Century Gothic" w:eastAsia="Calibri" w:hAnsi="Century Gothic" w:cs="Times New Roman"/>
                <w:sz w:val="18"/>
              </w:rPr>
            </w:pPr>
          </w:p>
        </w:tc>
      </w:tr>
      <w:tr w:rsidR="003E0DD5" w:rsidRPr="00DE6CDA" w:rsidTr="00A1539C">
        <w:trPr>
          <w:trHeight w:val="890"/>
        </w:trPr>
        <w:tc>
          <w:tcPr>
            <w:tcW w:w="4968" w:type="dxa"/>
          </w:tcPr>
          <w:p w:rsidR="003E0DD5" w:rsidRPr="00C24C22" w:rsidRDefault="003E0DD5" w:rsidP="00A1539C">
            <w:pPr>
              <w:spacing w:after="0" w:line="240" w:lineRule="auto"/>
              <w:rPr>
                <w:rFonts w:ascii="Century Gothic" w:eastAsia="Calibri" w:hAnsi="Century Gothic" w:cs="Times New Roman"/>
                <w:sz w:val="18"/>
              </w:rPr>
            </w:pPr>
            <w:r w:rsidRPr="008B795D">
              <w:rPr>
                <w:rFonts w:ascii="Century Gothic" w:eastAsia="Calibri" w:hAnsi="Century Gothic" w:cs="Times New Roman"/>
                <w:sz w:val="18"/>
                <w:shd w:val="clear" w:color="auto" w:fill="BFBFBF" w:themeFill="background1" w:themeFillShade="BF"/>
              </w:rPr>
              <w:t>Two step word problems with information from bar graphs.</w:t>
            </w:r>
            <w:r>
              <w:rPr>
                <w:rFonts w:ascii="Century Gothic" w:eastAsia="Calibri" w:hAnsi="Century Gothic" w:cs="Times New Roman"/>
                <w:sz w:val="18"/>
              </w:rPr>
              <w:t xml:space="preserve"> </w:t>
            </w:r>
          </w:p>
        </w:tc>
        <w:tc>
          <w:tcPr>
            <w:tcW w:w="4766" w:type="dxa"/>
            <w:gridSpan w:val="2"/>
          </w:tcPr>
          <w:p w:rsidR="003E0DD5" w:rsidRPr="00C24C22" w:rsidRDefault="003E0DD5" w:rsidP="00A1539C">
            <w:pPr>
              <w:spacing w:after="0" w:line="240" w:lineRule="auto"/>
              <w:rPr>
                <w:rFonts w:ascii="Century Gothic" w:eastAsia="Calibri" w:hAnsi="Century Gothic" w:cs="Times New Roman"/>
                <w:sz w:val="18"/>
              </w:rPr>
            </w:pPr>
          </w:p>
        </w:tc>
        <w:tc>
          <w:tcPr>
            <w:tcW w:w="5116" w:type="dxa"/>
            <w:gridSpan w:val="2"/>
          </w:tcPr>
          <w:p w:rsidR="003E0DD5" w:rsidRPr="00C24C22" w:rsidRDefault="003E0DD5" w:rsidP="00A1539C">
            <w:pPr>
              <w:spacing w:after="0" w:line="240" w:lineRule="auto"/>
              <w:rPr>
                <w:rFonts w:ascii="Century Gothic" w:eastAsia="Calibri" w:hAnsi="Century Gothic" w:cs="Times New Roman"/>
                <w:sz w:val="18"/>
              </w:rPr>
            </w:pPr>
          </w:p>
        </w:tc>
      </w:tr>
      <w:tr w:rsidR="003E0DD5" w:rsidRPr="00DE6CDA" w:rsidTr="00A1539C">
        <w:tc>
          <w:tcPr>
            <w:tcW w:w="14850" w:type="dxa"/>
            <w:gridSpan w:val="5"/>
            <w:shd w:val="clear" w:color="auto" w:fill="D9D9D9" w:themeFill="background1" w:themeFillShade="D9"/>
          </w:tcPr>
          <w:p w:rsidR="003E0DD5" w:rsidRPr="00DE6CDA" w:rsidRDefault="003E0DD5" w:rsidP="00A1539C">
            <w:pPr>
              <w:spacing w:after="0" w:line="240" w:lineRule="auto"/>
              <w:jc w:val="center"/>
              <w:rPr>
                <w:rFonts w:ascii="Century Gothic" w:eastAsia="Calibri" w:hAnsi="Century Gothic" w:cs="Times New Roman"/>
                <w:b/>
              </w:rPr>
            </w:pPr>
            <w:r w:rsidRPr="00DE6CDA">
              <w:rPr>
                <w:rFonts w:ascii="Century Gothic" w:eastAsia="Century Gothic,Times New Roman," w:hAnsi="Century Gothic" w:cs="Century Gothic,Times New Roman,"/>
                <w:b/>
                <w:bCs/>
                <w:sz w:val="24"/>
                <w:szCs w:val="24"/>
              </w:rPr>
              <w:t xml:space="preserve">Level 2 </w:t>
            </w:r>
            <w:r>
              <w:rPr>
                <w:rFonts w:ascii="Century Gothic" w:eastAsia="Century Gothic,Times New Roman," w:hAnsi="Century Gothic" w:cs="Century Gothic,Times New Roman,"/>
                <w:b/>
                <w:bCs/>
                <w:sz w:val="24"/>
                <w:szCs w:val="24"/>
              </w:rPr>
              <w:t>Item</w:t>
            </w:r>
            <w:r w:rsidRPr="00DE6CDA">
              <w:rPr>
                <w:rFonts w:ascii="Century Gothic" w:eastAsia="Century Gothic,Times New Roman," w:hAnsi="Century Gothic" w:cs="Century Gothic,Times New Roman,"/>
                <w:b/>
                <w:bCs/>
                <w:sz w:val="24"/>
                <w:szCs w:val="24"/>
              </w:rPr>
              <w:t xml:space="preserve"> Bank</w:t>
            </w:r>
          </w:p>
        </w:tc>
      </w:tr>
      <w:tr w:rsidR="003E0DD5" w:rsidRPr="00DE6CDA" w:rsidTr="00A1539C">
        <w:trPr>
          <w:trHeight w:val="593"/>
        </w:trPr>
        <w:tc>
          <w:tcPr>
            <w:tcW w:w="4976" w:type="dxa"/>
            <w:gridSpan w:val="2"/>
          </w:tcPr>
          <w:p w:rsidR="003E0DD5" w:rsidRDefault="003E0DD5" w:rsidP="00A1539C">
            <w:pPr>
              <w:spacing w:after="0" w:line="240" w:lineRule="auto"/>
              <w:rPr>
                <w:rFonts w:ascii="Century Gothic" w:hAnsi="Century Gothic" w:cs="Calibri"/>
                <w:bCs/>
                <w:sz w:val="18"/>
                <w:szCs w:val="24"/>
              </w:rPr>
            </w:pPr>
            <w:r w:rsidRPr="001E7E5B">
              <w:rPr>
                <w:rFonts w:ascii="Century Gothic" w:eastAsia="Century Gothic,Century Gothic,T" w:hAnsi="Century Gothic" w:cs="Century Gothic,Century Gothic,T"/>
                <w:b/>
                <w:sz w:val="18"/>
                <w:szCs w:val="18"/>
              </w:rPr>
              <w:t xml:space="preserve">MD.3: </w:t>
            </w:r>
            <w:r w:rsidRPr="001E7E5B">
              <w:rPr>
                <w:rFonts w:ascii="Century Gothic" w:hAnsi="Century Gothic" w:cs="Calibri"/>
                <w:bCs/>
                <w:sz w:val="18"/>
                <w:szCs w:val="24"/>
              </w:rPr>
              <w:t xml:space="preserve">Lucy made a bar graph to show her classmates’ favorite type of movies. </w:t>
            </w:r>
            <w:r>
              <w:rPr>
                <w:rFonts w:ascii="Century Gothic" w:hAnsi="Century Gothic" w:cs="Calibri"/>
                <w:bCs/>
                <w:sz w:val="18"/>
                <w:szCs w:val="24"/>
              </w:rPr>
              <w:t xml:space="preserve">How many more students chose scare movies than cartoon movies? </w:t>
            </w:r>
          </w:p>
          <w:p w:rsidR="003E0DD5" w:rsidRPr="001E7E5B" w:rsidRDefault="003E0DD5" w:rsidP="00A1539C">
            <w:pPr>
              <w:spacing w:after="0" w:line="240" w:lineRule="auto"/>
              <w:jc w:val="center"/>
              <w:rPr>
                <w:rFonts w:asciiTheme="majorHAnsi" w:hAnsiTheme="majorHAnsi" w:cs="Calibri"/>
                <w:bCs/>
                <w:szCs w:val="24"/>
              </w:rPr>
            </w:pPr>
            <w:r>
              <w:rPr>
                <w:noProof/>
              </w:rPr>
              <w:drawing>
                <wp:inline distT="0" distB="0" distL="0" distR="0" wp14:anchorId="227B6150" wp14:editId="725111E0">
                  <wp:extent cx="1345491" cy="1221638"/>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0432" cy="1226124"/>
                          </a:xfrm>
                          <a:prstGeom prst="rect">
                            <a:avLst/>
                          </a:prstGeom>
                        </pic:spPr>
                      </pic:pic>
                    </a:graphicData>
                  </a:graphic>
                </wp:inline>
              </w:drawing>
            </w:r>
          </w:p>
          <w:p w:rsidR="003E0DD5" w:rsidRPr="001E7E5B" w:rsidRDefault="003E0DD5" w:rsidP="00A1539C">
            <w:pPr>
              <w:spacing w:after="0" w:line="240" w:lineRule="auto"/>
              <w:rPr>
                <w:rFonts w:ascii="Century Gothic" w:eastAsia="Calibri" w:hAnsi="Century Gothic" w:cs="Times New Roman"/>
                <w:b/>
                <w:sz w:val="14"/>
              </w:rPr>
            </w:pPr>
          </w:p>
        </w:tc>
        <w:tc>
          <w:tcPr>
            <w:tcW w:w="4795" w:type="dxa"/>
            <w:gridSpan w:val="2"/>
          </w:tcPr>
          <w:p w:rsidR="003E0DD5" w:rsidRDefault="003E0DD5" w:rsidP="00A1539C">
            <w:pPr>
              <w:spacing w:after="0" w:line="240" w:lineRule="auto"/>
              <w:rPr>
                <w:rFonts w:ascii="Century Gothic" w:hAnsi="Century Gothic" w:cs="Calibri"/>
                <w:bCs/>
                <w:sz w:val="18"/>
                <w:szCs w:val="24"/>
              </w:rPr>
            </w:pPr>
            <w:r w:rsidRPr="001E7E5B">
              <w:rPr>
                <w:rFonts w:ascii="Century Gothic" w:eastAsia="Century Gothic,Century Gothic,T" w:hAnsi="Century Gothic" w:cs="Century Gothic,Century Gothic,T"/>
                <w:b/>
                <w:sz w:val="18"/>
                <w:szCs w:val="18"/>
              </w:rPr>
              <w:t xml:space="preserve">MD.3: </w:t>
            </w:r>
            <w:r>
              <w:rPr>
                <w:rFonts w:ascii="Century Gothic" w:hAnsi="Century Gothic" w:cs="Calibri"/>
                <w:bCs/>
                <w:sz w:val="18"/>
                <w:szCs w:val="24"/>
              </w:rPr>
              <w:t xml:space="preserve">Three friends are collecting canned food for the food bank. The picture graph shows the number of cans collected so far. How many cans were collected? Explain how you found the total. </w:t>
            </w:r>
          </w:p>
          <w:p w:rsidR="003E0DD5" w:rsidRDefault="003E0DD5" w:rsidP="00A1539C">
            <w:pPr>
              <w:spacing w:after="0" w:line="240" w:lineRule="auto"/>
              <w:jc w:val="center"/>
              <w:rPr>
                <w:rFonts w:ascii="Century Gothic" w:hAnsi="Century Gothic" w:cs="Calibri"/>
                <w:bCs/>
                <w:sz w:val="18"/>
                <w:szCs w:val="24"/>
              </w:rPr>
            </w:pPr>
            <w:r>
              <w:rPr>
                <w:noProof/>
              </w:rPr>
              <w:drawing>
                <wp:inline distT="0" distB="0" distL="0" distR="0" wp14:anchorId="2B27BA15" wp14:editId="2E1A8D46">
                  <wp:extent cx="1167456" cy="78272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2431" cy="786062"/>
                          </a:xfrm>
                          <a:prstGeom prst="rect">
                            <a:avLst/>
                          </a:prstGeom>
                        </pic:spPr>
                      </pic:pic>
                    </a:graphicData>
                  </a:graphic>
                </wp:inline>
              </w:drawing>
            </w:r>
          </w:p>
          <w:p w:rsidR="003E0DD5" w:rsidRPr="00DE6CDA" w:rsidRDefault="003E0DD5" w:rsidP="00A1539C">
            <w:pPr>
              <w:spacing w:after="0" w:line="240" w:lineRule="auto"/>
              <w:rPr>
                <w:rFonts w:ascii="Century Gothic" w:eastAsia="Calibri" w:hAnsi="Century Gothic" w:cs="Times New Roman"/>
                <w:sz w:val="16"/>
              </w:rPr>
            </w:pPr>
          </w:p>
          <w:p w:rsidR="003E0DD5" w:rsidRPr="00DE6CDA" w:rsidRDefault="003E0DD5" w:rsidP="00A1539C">
            <w:pPr>
              <w:spacing w:after="0" w:line="240" w:lineRule="auto"/>
              <w:rPr>
                <w:rFonts w:ascii="Century Gothic" w:eastAsia="Calibri" w:hAnsi="Century Gothic" w:cs="Times New Roman"/>
                <w:sz w:val="16"/>
              </w:rPr>
            </w:pPr>
          </w:p>
          <w:p w:rsidR="003E0DD5" w:rsidRPr="00DE6CDA" w:rsidRDefault="003E0DD5" w:rsidP="00A1539C">
            <w:pPr>
              <w:spacing w:after="0" w:line="240" w:lineRule="auto"/>
              <w:rPr>
                <w:rFonts w:ascii="Century Gothic" w:eastAsia="Calibri" w:hAnsi="Century Gothic" w:cs="Times New Roman"/>
                <w:sz w:val="16"/>
              </w:rPr>
            </w:pPr>
          </w:p>
        </w:tc>
        <w:tc>
          <w:tcPr>
            <w:tcW w:w="5079" w:type="dxa"/>
          </w:tcPr>
          <w:p w:rsidR="003E0DD5" w:rsidRPr="00DE6CDA" w:rsidRDefault="003E0DD5" w:rsidP="00A1539C">
            <w:pPr>
              <w:spacing w:after="0" w:line="240" w:lineRule="auto"/>
              <w:rPr>
                <w:rFonts w:ascii="Century Gothic" w:eastAsia="Calibri" w:hAnsi="Century Gothic" w:cs="Times New Roman"/>
                <w:sz w:val="18"/>
              </w:rPr>
            </w:pPr>
          </w:p>
        </w:tc>
      </w:tr>
      <w:tr w:rsidR="003E0DD5" w:rsidRPr="00DE6CDA" w:rsidTr="00A1539C">
        <w:trPr>
          <w:trHeight w:val="782"/>
        </w:trPr>
        <w:tc>
          <w:tcPr>
            <w:tcW w:w="4976" w:type="dxa"/>
            <w:gridSpan w:val="2"/>
          </w:tcPr>
          <w:p w:rsidR="003E0DD5" w:rsidRPr="00DE6CDA" w:rsidRDefault="003E0DD5" w:rsidP="00A1539C">
            <w:pPr>
              <w:spacing w:after="0" w:line="240" w:lineRule="auto"/>
              <w:rPr>
                <w:rFonts w:ascii="Century Gothic" w:eastAsia="Calibri" w:hAnsi="Century Gothic" w:cs="Times New Roman"/>
                <w:sz w:val="20"/>
              </w:rPr>
            </w:pPr>
          </w:p>
        </w:tc>
        <w:tc>
          <w:tcPr>
            <w:tcW w:w="4795" w:type="dxa"/>
            <w:gridSpan w:val="2"/>
          </w:tcPr>
          <w:p w:rsidR="003E0DD5" w:rsidRPr="00DE6CDA" w:rsidRDefault="003E0DD5" w:rsidP="00A1539C">
            <w:pPr>
              <w:spacing w:after="0" w:line="240" w:lineRule="auto"/>
              <w:rPr>
                <w:rFonts w:ascii="Century Gothic" w:eastAsia="Calibri" w:hAnsi="Century Gothic" w:cs="Times New Roman"/>
                <w:sz w:val="20"/>
              </w:rPr>
            </w:pPr>
          </w:p>
          <w:p w:rsidR="003E0DD5" w:rsidRPr="00DE6CDA" w:rsidRDefault="003E0DD5" w:rsidP="00A1539C">
            <w:pPr>
              <w:spacing w:after="0" w:line="240" w:lineRule="auto"/>
              <w:rPr>
                <w:rFonts w:ascii="Century Gothic" w:eastAsia="Calibri" w:hAnsi="Century Gothic" w:cs="Times New Roman"/>
                <w:sz w:val="20"/>
              </w:rPr>
            </w:pPr>
          </w:p>
        </w:tc>
        <w:tc>
          <w:tcPr>
            <w:tcW w:w="5079" w:type="dxa"/>
          </w:tcPr>
          <w:p w:rsidR="003E0DD5" w:rsidRPr="00DE6CDA" w:rsidRDefault="003E0DD5" w:rsidP="00A1539C">
            <w:pPr>
              <w:spacing w:after="0" w:line="240" w:lineRule="auto"/>
              <w:rPr>
                <w:rFonts w:ascii="Century Gothic" w:eastAsia="Calibri" w:hAnsi="Century Gothic" w:cs="Times New Roman"/>
                <w:b/>
                <w:sz w:val="18"/>
              </w:rPr>
            </w:pPr>
          </w:p>
          <w:p w:rsidR="003E0DD5" w:rsidRPr="00DE6CDA" w:rsidRDefault="003E0DD5" w:rsidP="00A1539C">
            <w:pPr>
              <w:spacing w:after="0" w:line="240" w:lineRule="auto"/>
              <w:rPr>
                <w:rFonts w:ascii="Century Gothic" w:eastAsia="Calibri" w:hAnsi="Century Gothic" w:cs="Times New Roman"/>
                <w:b/>
                <w:sz w:val="18"/>
              </w:rPr>
            </w:pPr>
          </w:p>
          <w:p w:rsidR="003E0DD5" w:rsidRPr="00DE6CDA" w:rsidRDefault="003E0DD5" w:rsidP="00A1539C">
            <w:pPr>
              <w:spacing w:after="0" w:line="240" w:lineRule="auto"/>
              <w:rPr>
                <w:rFonts w:ascii="Century Gothic" w:eastAsia="Calibri" w:hAnsi="Century Gothic" w:cs="Times New Roman"/>
                <w:b/>
                <w:sz w:val="18"/>
              </w:rPr>
            </w:pPr>
          </w:p>
          <w:p w:rsidR="003E0DD5" w:rsidRPr="00DE6CDA" w:rsidRDefault="003E0DD5" w:rsidP="00A1539C">
            <w:pPr>
              <w:spacing w:after="0" w:line="240" w:lineRule="auto"/>
              <w:rPr>
                <w:rFonts w:ascii="Century Gothic" w:eastAsia="Calibri" w:hAnsi="Century Gothic" w:cs="Comic Sans MS"/>
                <w:color w:val="000000"/>
                <w:sz w:val="28"/>
                <w:szCs w:val="40"/>
              </w:rPr>
            </w:pPr>
          </w:p>
        </w:tc>
      </w:tr>
    </w:tbl>
    <w:p w:rsidR="003E0DD5" w:rsidRPr="003E0DD5" w:rsidRDefault="003E0DD5" w:rsidP="003E0DD5"/>
    <w:sectPr w:rsidR="003E0DD5" w:rsidRPr="003E0DD5" w:rsidSect="004056F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entury Gothic,Gill Sans,Calibr">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alibri Light,Times New Roman,C">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9FF"/>
    <w:multiLevelType w:val="hybridMultilevel"/>
    <w:tmpl w:val="29ACF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526"/>
    <w:multiLevelType w:val="hybridMultilevel"/>
    <w:tmpl w:val="96D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66BD"/>
    <w:multiLevelType w:val="hybridMultilevel"/>
    <w:tmpl w:val="C8D6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3A24"/>
    <w:multiLevelType w:val="hybridMultilevel"/>
    <w:tmpl w:val="7FD45FDC"/>
    <w:lvl w:ilvl="0" w:tplc="BBEA8122">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21B21"/>
    <w:multiLevelType w:val="hybridMultilevel"/>
    <w:tmpl w:val="D36210C2"/>
    <w:lvl w:ilvl="0" w:tplc="780AA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535F7"/>
    <w:multiLevelType w:val="hybridMultilevel"/>
    <w:tmpl w:val="011E2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DF0AC3"/>
    <w:multiLevelType w:val="hybridMultilevel"/>
    <w:tmpl w:val="10362834"/>
    <w:lvl w:ilvl="0" w:tplc="1DCEB8D2">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37576"/>
    <w:multiLevelType w:val="hybridMultilevel"/>
    <w:tmpl w:val="B2C22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92F5D"/>
    <w:multiLevelType w:val="hybridMultilevel"/>
    <w:tmpl w:val="7F00AD98"/>
    <w:lvl w:ilvl="0" w:tplc="116CB3D2">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591B01"/>
    <w:multiLevelType w:val="hybridMultilevel"/>
    <w:tmpl w:val="4C6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13037"/>
    <w:multiLevelType w:val="hybridMultilevel"/>
    <w:tmpl w:val="9E74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7"/>
  </w:num>
  <w:num w:numId="6">
    <w:abstractNumId w:val="3"/>
  </w:num>
  <w:num w:numId="7">
    <w:abstractNumId w:val="4"/>
  </w:num>
  <w:num w:numId="8">
    <w:abstractNumId w:val="5"/>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FC"/>
    <w:rsid w:val="0014741B"/>
    <w:rsid w:val="00234D38"/>
    <w:rsid w:val="00252B7A"/>
    <w:rsid w:val="002A31B9"/>
    <w:rsid w:val="002D78EF"/>
    <w:rsid w:val="003E0DD5"/>
    <w:rsid w:val="004056FC"/>
    <w:rsid w:val="00424430"/>
    <w:rsid w:val="00460F22"/>
    <w:rsid w:val="004D0DE1"/>
    <w:rsid w:val="00523F7B"/>
    <w:rsid w:val="00661095"/>
    <w:rsid w:val="00853996"/>
    <w:rsid w:val="009236C2"/>
    <w:rsid w:val="00A62C5E"/>
    <w:rsid w:val="00B10EF1"/>
    <w:rsid w:val="00BE6515"/>
    <w:rsid w:val="00C57AEA"/>
    <w:rsid w:val="00C81A4A"/>
    <w:rsid w:val="00C911D2"/>
    <w:rsid w:val="00CB4025"/>
    <w:rsid w:val="00DA5C11"/>
    <w:rsid w:val="00FC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CE3E-E666-4D5C-9ACC-A2A63926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218">
    <w:name w:val="Light List218"/>
    <w:basedOn w:val="TableNormal"/>
    <w:next w:val="LightList"/>
    <w:uiPriority w:val="61"/>
    <w:rsid w:val="004056F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40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0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1D2"/>
    <w:rPr>
      <w:color w:val="0563C1" w:themeColor="hyperlink"/>
      <w:u w:val="single"/>
    </w:rPr>
  </w:style>
  <w:style w:type="table" w:customStyle="1" w:styleId="LightList2110">
    <w:name w:val="Light List2110"/>
    <w:basedOn w:val="TableNormal"/>
    <w:next w:val="LightList"/>
    <w:uiPriority w:val="61"/>
    <w:rsid w:val="00C911D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C911D2"/>
    <w:pPr>
      <w:ind w:left="720"/>
      <w:contextualSpacing/>
    </w:pPr>
  </w:style>
  <w:style w:type="table" w:customStyle="1" w:styleId="LightList2127">
    <w:name w:val="Light List2127"/>
    <w:basedOn w:val="TableNormal"/>
    <w:next w:val="LightList"/>
    <w:uiPriority w:val="61"/>
    <w:rsid w:val="00234D3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9">
    <w:name w:val="Light List219"/>
    <w:basedOn w:val="TableNormal"/>
    <w:next w:val="LightList"/>
    <w:uiPriority w:val="61"/>
    <w:rsid w:val="00252B7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2">
    <w:name w:val="Light List2112"/>
    <w:basedOn w:val="TableNormal"/>
    <w:next w:val="LightList"/>
    <w:uiPriority w:val="61"/>
    <w:rsid w:val="00BE651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3">
    <w:name w:val="Light List2113"/>
    <w:basedOn w:val="TableNormal"/>
    <w:next w:val="LightList"/>
    <w:uiPriority w:val="61"/>
    <w:rsid w:val="004D0DE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1">
    <w:name w:val="Light List2111"/>
    <w:basedOn w:val="TableNormal"/>
    <w:next w:val="LightList"/>
    <w:uiPriority w:val="61"/>
    <w:rsid w:val="0085399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4">
    <w:name w:val="Light List2114"/>
    <w:basedOn w:val="TableNormal"/>
    <w:next w:val="LightList"/>
    <w:uiPriority w:val="61"/>
    <w:rsid w:val="00FC252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5">
    <w:name w:val="Light List2115"/>
    <w:basedOn w:val="TableNormal"/>
    <w:next w:val="LightList"/>
    <w:uiPriority w:val="61"/>
    <w:rsid w:val="009236C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8">
    <w:name w:val="Light List2128"/>
    <w:basedOn w:val="TableNormal"/>
    <w:next w:val="LightList"/>
    <w:uiPriority w:val="61"/>
    <w:rsid w:val="00C57AE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9">
    <w:name w:val="Light List2129"/>
    <w:basedOn w:val="TableNormal"/>
    <w:next w:val="LightList"/>
    <w:uiPriority w:val="61"/>
    <w:rsid w:val="003E0DD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Taggart, Anna</dc:creator>
  <cp:keywords/>
  <dc:description/>
  <cp:lastModifiedBy>Kempton, Trisha</cp:lastModifiedBy>
  <cp:revision>2</cp:revision>
  <dcterms:created xsi:type="dcterms:W3CDTF">2017-02-10T14:49:00Z</dcterms:created>
  <dcterms:modified xsi:type="dcterms:W3CDTF">2017-02-10T14:49:00Z</dcterms:modified>
</cp:coreProperties>
</file>